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D32" w:rsidRDefault="00FF3D32" w:rsidP="009B21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53793">
        <w:rPr>
          <w:rFonts w:ascii="Times New Roman" w:hAnsi="Times New Roman" w:cs="Times New Roman"/>
          <w:b/>
          <w:sz w:val="28"/>
          <w:szCs w:val="28"/>
        </w:rPr>
        <w:t>Использование современных оценочных средств, в том числе с применением информационн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53793">
        <w:rPr>
          <w:rFonts w:ascii="Times New Roman" w:hAnsi="Times New Roman" w:cs="Times New Roman"/>
          <w:b/>
          <w:sz w:val="28"/>
          <w:szCs w:val="28"/>
        </w:rPr>
        <w:t>-коммуникативных техноло</w:t>
      </w:r>
      <w:r>
        <w:rPr>
          <w:rFonts w:ascii="Times New Roman" w:hAnsi="Times New Roman" w:cs="Times New Roman"/>
          <w:b/>
          <w:sz w:val="28"/>
          <w:szCs w:val="28"/>
        </w:rPr>
        <w:t>гий, для оценки план</w:t>
      </w:r>
      <w:r w:rsidRPr="00953793">
        <w:rPr>
          <w:rFonts w:ascii="Times New Roman" w:hAnsi="Times New Roman" w:cs="Times New Roman"/>
          <w:b/>
          <w:sz w:val="28"/>
          <w:szCs w:val="28"/>
        </w:rPr>
        <w:t>ируемых результатов.</w:t>
      </w:r>
    </w:p>
    <w:p w:rsidR="00FF3D32" w:rsidRDefault="00FF3D32" w:rsidP="00FF3D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планируемых результатов в группе раннего возраста применяется педагогическая диагностика Верещагиной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практикующий педагог-психолог и учитель-дефектолог с детьми дошкольного возраста. </w:t>
      </w:r>
    </w:p>
    <w:p w:rsidR="00FF3D32" w:rsidRPr="00655A98" w:rsidRDefault="00FF3D32" w:rsidP="00FF3D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98">
        <w:rPr>
          <w:rFonts w:ascii="Times New Roman" w:hAnsi="Times New Roman" w:cs="Times New Roman"/>
          <w:sz w:val="28"/>
          <w:szCs w:val="28"/>
        </w:rPr>
        <w:t>Система мониторинга содержит пять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№1155 от 17 октября 2013 года: «Физическое развитие», «Социально-коммуникативное развитие», «Познавательное развитие», «Речевое развитие», «Художественно-эстетическое развитие», что позволяет комплексно оценить качество образовательной деятельности в группе и при необходимости индивидуализировать его ля достижения достаточного уровня освоения каждым ребенком содержания образовательной программы учреждения.</w:t>
      </w:r>
    </w:p>
    <w:p w:rsidR="00FF3D32" w:rsidRPr="00655A98" w:rsidRDefault="00FF3D32" w:rsidP="00FF3D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98">
        <w:rPr>
          <w:rFonts w:ascii="Times New Roman" w:hAnsi="Times New Roman" w:cs="Times New Roman"/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FF3D32" w:rsidRPr="00655A98" w:rsidRDefault="00FF3D32" w:rsidP="00FF3D3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A98">
        <w:rPr>
          <w:rFonts w:ascii="Times New Roman" w:hAnsi="Times New Roman" w:cs="Times New Roman"/>
          <w:sz w:val="28"/>
          <w:szCs w:val="28"/>
        </w:rPr>
        <w:t>балл – ребенок не может выполнить все параметры оценки, помощь взрослого не принимает;</w:t>
      </w:r>
    </w:p>
    <w:p w:rsidR="00FF3D32" w:rsidRPr="00655A98" w:rsidRDefault="00FF3D32" w:rsidP="00FF3D3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A98">
        <w:rPr>
          <w:rFonts w:ascii="Times New Roman" w:hAnsi="Times New Roman" w:cs="Times New Roman"/>
          <w:sz w:val="28"/>
          <w:szCs w:val="28"/>
        </w:rPr>
        <w:t>балла – ребенок с помощью взрослого выполняет некоторые параметры оценки;</w:t>
      </w:r>
    </w:p>
    <w:p w:rsidR="00FF3D32" w:rsidRPr="00655A98" w:rsidRDefault="00FF3D32" w:rsidP="00FF3D3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A98">
        <w:rPr>
          <w:rFonts w:ascii="Times New Roman" w:hAnsi="Times New Roman" w:cs="Times New Roman"/>
          <w:sz w:val="28"/>
          <w:szCs w:val="28"/>
        </w:rPr>
        <w:t>балла – ребенок выполняет все параметры оценки с частичной помощью взрослого;</w:t>
      </w:r>
    </w:p>
    <w:p w:rsidR="00FF3D32" w:rsidRPr="00655A98" w:rsidRDefault="00FF3D32" w:rsidP="00FF3D3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A98">
        <w:rPr>
          <w:rFonts w:ascii="Times New Roman" w:hAnsi="Times New Roman" w:cs="Times New Roman"/>
          <w:sz w:val="28"/>
          <w:szCs w:val="28"/>
        </w:rPr>
        <w:t>балла – ребенок выполняет самостоятельно и с частичной помощью взрослого все параметры оценки;</w:t>
      </w:r>
    </w:p>
    <w:p w:rsidR="00FF3D32" w:rsidRPr="00655A98" w:rsidRDefault="00FF3D32" w:rsidP="00FF3D3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5A98">
        <w:rPr>
          <w:rFonts w:ascii="Times New Roman" w:hAnsi="Times New Roman" w:cs="Times New Roman"/>
          <w:sz w:val="28"/>
          <w:szCs w:val="28"/>
        </w:rPr>
        <w:t>баллов – ребенок выполняет все параметры оценки самостоятельно.</w:t>
      </w:r>
    </w:p>
    <w:p w:rsidR="00FF3D32" w:rsidRPr="00655A98" w:rsidRDefault="00FF3D32" w:rsidP="00FF3D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98">
        <w:rPr>
          <w:rFonts w:ascii="Times New Roman" w:hAnsi="Times New Roman" w:cs="Times New Roman"/>
          <w:sz w:val="28"/>
          <w:szCs w:val="28"/>
        </w:rPr>
        <w:t>Таблицы педагогической диагностики заполняются дважды в год, в начале и конце учебного года.</w:t>
      </w:r>
    </w:p>
    <w:p w:rsidR="00FF3D32" w:rsidRPr="00655A98" w:rsidRDefault="00FF3D32" w:rsidP="00FF3D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98">
        <w:rPr>
          <w:rFonts w:ascii="Times New Roman" w:hAnsi="Times New Roman" w:cs="Times New Roman"/>
          <w:sz w:val="28"/>
          <w:szCs w:val="28"/>
        </w:rPr>
        <w:t>Технология работы с таблицами включает два этапа.</w:t>
      </w:r>
    </w:p>
    <w:p w:rsidR="00FF3D32" w:rsidRPr="00655A98" w:rsidRDefault="00FF3D32" w:rsidP="00FF3D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A98">
        <w:rPr>
          <w:rFonts w:ascii="Times New Roman" w:hAnsi="Times New Roman" w:cs="Times New Roman"/>
          <w:i/>
          <w:sz w:val="28"/>
          <w:szCs w:val="28"/>
        </w:rPr>
        <w:t>1 этап.</w:t>
      </w:r>
      <w:r w:rsidRPr="00655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55A98">
        <w:rPr>
          <w:rFonts w:ascii="Times New Roman" w:hAnsi="Times New Roman" w:cs="Times New Roman"/>
          <w:sz w:val="28"/>
          <w:szCs w:val="28"/>
        </w:rPr>
        <w:t xml:space="preserve">роставляются баллы в каждой ячейке, </w:t>
      </w:r>
      <w:r w:rsidRPr="00702621">
        <w:rPr>
          <w:rFonts w:ascii="Times New Roman" w:hAnsi="Times New Roman" w:cs="Times New Roman"/>
          <w:sz w:val="28"/>
          <w:szCs w:val="28"/>
        </w:rPr>
        <w:t xml:space="preserve">указанного параметра, </w:t>
      </w:r>
      <w:r w:rsidRPr="00655A98">
        <w:rPr>
          <w:rFonts w:ascii="Times New Roman" w:hAnsi="Times New Roman" w:cs="Times New Roman"/>
          <w:sz w:val="28"/>
          <w:szCs w:val="28"/>
        </w:rPr>
        <w:t>по которым затем считается итоговый показатель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FF3D32" w:rsidRDefault="00FF3D32" w:rsidP="00FF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A9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55A98">
        <w:rPr>
          <w:rFonts w:ascii="Times New Roman" w:hAnsi="Times New Roman" w:cs="Times New Roman"/>
          <w:i/>
          <w:sz w:val="28"/>
          <w:szCs w:val="28"/>
        </w:rPr>
        <w:t>2 этап.</w:t>
      </w:r>
      <w:r w:rsidRPr="00655A98">
        <w:rPr>
          <w:rFonts w:ascii="Times New Roman" w:hAnsi="Times New Roman" w:cs="Times New Roman"/>
          <w:sz w:val="28"/>
          <w:szCs w:val="28"/>
        </w:rPr>
        <w:t xml:space="preserve"> Когда все дети прошли диагностику, подсчитывается итоговый показатель по группе (среднее значение = все баллы сложить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655A98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655A98">
        <w:rPr>
          <w:rFonts w:ascii="Times New Roman" w:hAnsi="Times New Roman" w:cs="Times New Roman"/>
          <w:sz w:val="28"/>
          <w:szCs w:val="28"/>
        </w:rPr>
        <w:t xml:space="preserve"> тенденций (в группах </w:t>
      </w:r>
      <w:r w:rsidRPr="00655A98">
        <w:rPr>
          <w:rFonts w:ascii="Times New Roman" w:hAnsi="Times New Roman" w:cs="Times New Roman"/>
          <w:sz w:val="28"/>
          <w:szCs w:val="28"/>
        </w:rPr>
        <w:lastRenderedPageBreak/>
        <w:t xml:space="preserve">компенсирующей направленности – для подготовки к групповому медико-психолого-педагогическому совещанию), а также для ведения учета </w:t>
      </w:r>
      <w:proofErr w:type="spellStart"/>
      <w:r w:rsidRPr="00655A98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655A98">
        <w:rPr>
          <w:rFonts w:ascii="Times New Roman" w:hAnsi="Times New Roman" w:cs="Times New Roman"/>
          <w:sz w:val="28"/>
          <w:szCs w:val="28"/>
        </w:rPr>
        <w:t xml:space="preserve"> промежуточных результатов освоения общеобразовательной программы.</w:t>
      </w:r>
    </w:p>
    <w:p w:rsidR="009B21C8" w:rsidRDefault="009B21C8" w:rsidP="009B2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1C8">
        <w:rPr>
          <w:rFonts w:ascii="Times New Roman" w:hAnsi="Times New Roman" w:cs="Times New Roman"/>
          <w:sz w:val="28"/>
          <w:szCs w:val="28"/>
        </w:rP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среднее значение по каждому ребенку или </w:t>
      </w:r>
      <w:proofErr w:type="spellStart"/>
      <w:r w:rsidRPr="009B21C8">
        <w:rPr>
          <w:rFonts w:ascii="Times New Roman" w:hAnsi="Times New Roman" w:cs="Times New Roman"/>
          <w:sz w:val="28"/>
          <w:szCs w:val="28"/>
        </w:rPr>
        <w:t>общегрупповому</w:t>
      </w:r>
      <w:proofErr w:type="spellEnd"/>
      <w:r w:rsidRPr="009B21C8">
        <w:rPr>
          <w:rFonts w:ascii="Times New Roman" w:hAnsi="Times New Roman" w:cs="Times New Roman"/>
          <w:sz w:val="28"/>
          <w:szCs w:val="28"/>
        </w:rP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Среднее значение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/ данной образовательной области. (Указанные интервалы средних значений носят рекомендательный характер, т.к.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9B21C8">
        <w:rPr>
          <w:rFonts w:ascii="Times New Roman" w:hAnsi="Times New Roman" w:cs="Times New Roman"/>
          <w:sz w:val="28"/>
          <w:szCs w:val="28"/>
        </w:rPr>
        <w:t>поступления результатов мониторинга детей данного возраста</w:t>
      </w:r>
      <w:proofErr w:type="gramEnd"/>
      <w:r w:rsidRPr="009B21C8">
        <w:rPr>
          <w:rFonts w:ascii="Times New Roman" w:hAnsi="Times New Roman" w:cs="Times New Roman"/>
          <w:sz w:val="28"/>
          <w:szCs w:val="28"/>
        </w:rPr>
        <w:t>.)</w:t>
      </w:r>
    </w:p>
    <w:p w:rsidR="009B21C8" w:rsidRPr="00655A98" w:rsidRDefault="009B21C8" w:rsidP="009B2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1C8">
        <w:rPr>
          <w:rFonts w:ascii="Times New Roman" w:hAnsi="Times New Roman" w:cs="Times New Roman"/>
          <w:sz w:val="28"/>
          <w:szCs w:val="28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</w:t>
      </w:r>
      <w:proofErr w:type="gramStart"/>
      <w:r w:rsidRPr="009B21C8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9B21C8">
        <w:rPr>
          <w:rFonts w:ascii="Times New Roman" w:hAnsi="Times New Roman" w:cs="Times New Roman"/>
          <w:sz w:val="28"/>
          <w:szCs w:val="28"/>
        </w:rPr>
        <w:t>уппе детей образовательной организации.</w:t>
      </w:r>
    </w:p>
    <w:p w:rsidR="00FF3D32" w:rsidRDefault="00FF3D32" w:rsidP="00FF3D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D32" w:rsidRDefault="00FF3D32" w:rsidP="00FF3D3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559"/>
        <w:gridCol w:w="1560"/>
        <w:gridCol w:w="1134"/>
        <w:gridCol w:w="1099"/>
      </w:tblGrid>
      <w:tr w:rsidR="00FF3D32" w:rsidRPr="005F1A6F" w:rsidTr="00C81EFA">
        <w:tc>
          <w:tcPr>
            <w:tcW w:w="4219" w:type="dxa"/>
            <w:vMerge w:val="restart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6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Параметры уровня </w:t>
            </w: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овладения навыками и умениями по образовательной области «Физическое развитие»</w:t>
            </w:r>
          </w:p>
        </w:tc>
        <w:tc>
          <w:tcPr>
            <w:tcW w:w="3119" w:type="dxa"/>
            <w:gridSpan w:val="2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 уровня овладения навыками и умениями на начало и конец года</w:t>
            </w:r>
          </w:p>
        </w:tc>
        <w:tc>
          <w:tcPr>
            <w:tcW w:w="2233" w:type="dxa"/>
            <w:gridSpan w:val="2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Итоговый показатель </w:t>
            </w:r>
          </w:p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(среднее значение)</w:t>
            </w:r>
          </w:p>
        </w:tc>
      </w:tr>
      <w:tr w:rsidR="00FF3D32" w:rsidRPr="005F1A6F" w:rsidTr="00C81EFA">
        <w:tc>
          <w:tcPr>
            <w:tcW w:w="4219" w:type="dxa"/>
            <w:vMerge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560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134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099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sz w:val="20"/>
                <w:szCs w:val="20"/>
              </w:rPr>
              <w:t>Проявляет навыки опрятности, пользуется индивидуальными предметами гигиены (носовым платком, полотенцем, расческой, горшок)</w:t>
            </w:r>
          </w:p>
        </w:tc>
        <w:tc>
          <w:tcPr>
            <w:tcW w:w="155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sz w:val="20"/>
                <w:szCs w:val="20"/>
              </w:rPr>
              <w:t>Умеет принимать жидкую и твердую пищу. Правильно использует ложку, чашку, салфетку</w:t>
            </w:r>
          </w:p>
        </w:tc>
        <w:tc>
          <w:tcPr>
            <w:tcW w:w="155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sz w:val="20"/>
                <w:szCs w:val="20"/>
              </w:rPr>
              <w:t xml:space="preserve">Умеет ходить и </w:t>
            </w:r>
            <w:proofErr w:type="gramStart"/>
            <w:r w:rsidRPr="00B35ADF">
              <w:rPr>
                <w:rFonts w:ascii="Times New Roman" w:hAnsi="Times New Roman" w:cs="Times New Roman"/>
                <w:sz w:val="20"/>
                <w:szCs w:val="20"/>
              </w:rPr>
              <w:t>бегать</w:t>
            </w:r>
            <w:proofErr w:type="gramEnd"/>
            <w:r w:rsidRPr="00B35ADF">
              <w:rPr>
                <w:rFonts w:ascii="Times New Roman" w:hAnsi="Times New Roman" w:cs="Times New Roman"/>
                <w:sz w:val="20"/>
                <w:szCs w:val="20"/>
              </w:rPr>
              <w:t xml:space="preserve"> не наталкиваясь на других детей. Проявляет желание играть в подвижные игры</w:t>
            </w:r>
          </w:p>
        </w:tc>
        <w:tc>
          <w:tcPr>
            <w:tcW w:w="155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sz w:val="20"/>
                <w:szCs w:val="20"/>
              </w:rPr>
              <w:t>Может прыгать на двух ногах на месте, с продвижением вперед</w:t>
            </w:r>
          </w:p>
        </w:tc>
        <w:tc>
          <w:tcPr>
            <w:tcW w:w="155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sz w:val="20"/>
                <w:szCs w:val="20"/>
              </w:rPr>
              <w:t>Умеет брать, держать, переносить, класть, бросать, катать мяч</w:t>
            </w:r>
          </w:p>
        </w:tc>
        <w:tc>
          <w:tcPr>
            <w:tcW w:w="155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sz w:val="20"/>
                <w:szCs w:val="20"/>
              </w:rPr>
              <w:t>Умеет ползать, подлезать под натянутую веревку, перелезать через бревно, лежащее на полу</w:t>
            </w:r>
          </w:p>
        </w:tc>
        <w:tc>
          <w:tcPr>
            <w:tcW w:w="155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3D32" w:rsidRDefault="00FF3D32" w:rsidP="00FF3D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527"/>
        <w:gridCol w:w="1528"/>
        <w:gridCol w:w="1148"/>
        <w:gridCol w:w="1149"/>
      </w:tblGrid>
      <w:tr w:rsidR="00FF3D32" w:rsidRPr="005F1A6F" w:rsidTr="00C81EFA">
        <w:tc>
          <w:tcPr>
            <w:tcW w:w="4219" w:type="dxa"/>
            <w:vMerge w:val="restart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араметры</w:t>
            </w: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уровня овладения навыками и умениями по образовательной области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</w:t>
            </w: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3055" w:type="dxa"/>
            <w:gridSpan w:val="2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Показатель уровня овладения навыками и умениями </w:t>
            </w:r>
            <w:proofErr w:type="gramStart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proofErr w:type="gramEnd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начало и конец года</w:t>
            </w:r>
          </w:p>
        </w:tc>
        <w:tc>
          <w:tcPr>
            <w:tcW w:w="2297" w:type="dxa"/>
            <w:gridSpan w:val="2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Итоговый показатель </w:t>
            </w:r>
          </w:p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(среднее значение)</w:t>
            </w:r>
          </w:p>
        </w:tc>
      </w:tr>
      <w:tr w:rsidR="00FF3D32" w:rsidRPr="005F1A6F" w:rsidTr="00C81EFA">
        <w:tc>
          <w:tcPr>
            <w:tcW w:w="4219" w:type="dxa"/>
            <w:vMerge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528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148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149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Слушает стихи, сказки, небольшие рассказы без наглядного сопровождения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C2213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Наблюдает за трудовыми процессами воспитателя в  уголке природы.</w:t>
            </w:r>
          </w:p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Выполняет простейших трудовых действия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3D32" w:rsidRDefault="00FF3D32" w:rsidP="00FF3D32">
      <w:pPr>
        <w:rPr>
          <w:rFonts w:ascii="Times New Roman" w:hAnsi="Times New Roman" w:cs="Times New Roman"/>
          <w:sz w:val="24"/>
          <w:szCs w:val="24"/>
        </w:rPr>
      </w:pPr>
    </w:p>
    <w:p w:rsidR="00FF3D32" w:rsidRDefault="00FF3D32" w:rsidP="00FF3D32">
      <w:pPr>
        <w:rPr>
          <w:rFonts w:ascii="Times New Roman" w:hAnsi="Times New Roman" w:cs="Times New Roman"/>
          <w:sz w:val="24"/>
          <w:szCs w:val="24"/>
        </w:rPr>
      </w:pPr>
    </w:p>
    <w:p w:rsidR="00FF3D32" w:rsidRDefault="00FF3D32" w:rsidP="00FF3D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527"/>
        <w:gridCol w:w="1528"/>
        <w:gridCol w:w="1148"/>
        <w:gridCol w:w="1149"/>
      </w:tblGrid>
      <w:tr w:rsidR="00FF3D32" w:rsidRPr="005F1A6F" w:rsidTr="00C81EFA">
        <w:tc>
          <w:tcPr>
            <w:tcW w:w="4219" w:type="dxa"/>
            <w:vMerge w:val="restart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араметры</w:t>
            </w: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уровня овладения навыками и умениями по образовательной области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3055" w:type="dxa"/>
            <w:gridSpan w:val="2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Показатель уровня овладения навыками и умениями </w:t>
            </w:r>
            <w:proofErr w:type="gramStart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proofErr w:type="gramEnd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начало и конец года</w:t>
            </w:r>
          </w:p>
        </w:tc>
        <w:tc>
          <w:tcPr>
            <w:tcW w:w="2297" w:type="dxa"/>
            <w:gridSpan w:val="2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Итоговый показатель </w:t>
            </w:r>
          </w:p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(среднее значение)</w:t>
            </w:r>
          </w:p>
        </w:tc>
      </w:tr>
      <w:tr w:rsidR="00FF3D32" w:rsidRPr="005F1A6F" w:rsidTr="00C81EFA">
        <w:tc>
          <w:tcPr>
            <w:tcW w:w="4219" w:type="dxa"/>
            <w:vMerge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528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148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149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E44">
              <w:rPr>
                <w:rFonts w:ascii="Times New Roman" w:hAnsi="Times New Roman" w:cs="Times New Roman"/>
                <w:sz w:val="20"/>
                <w:szCs w:val="20"/>
              </w:rPr>
              <w:t>Сопровождает речью бытовые, игровые действия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9F2E44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E44">
              <w:rPr>
                <w:rFonts w:ascii="Times New Roman" w:hAnsi="Times New Roman" w:cs="Times New Roman"/>
                <w:sz w:val="20"/>
                <w:szCs w:val="20"/>
              </w:rPr>
              <w:t>По просьбе взрослого проговаривает слова, небольшие фразы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9F2E44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E44">
              <w:rPr>
                <w:rFonts w:ascii="Times New Roman" w:hAnsi="Times New Roman" w:cs="Times New Roman"/>
                <w:sz w:val="20"/>
                <w:szCs w:val="20"/>
              </w:rPr>
              <w:t>По просьбе взрослого проговаривает слова, небольшие фразы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9F2E44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E44">
              <w:rPr>
                <w:rFonts w:ascii="Times New Roman" w:hAnsi="Times New Roman" w:cs="Times New Roman"/>
                <w:sz w:val="20"/>
                <w:szCs w:val="20"/>
              </w:rPr>
              <w:t>По просьбе взрослого проговаривает слова, небольшие фразы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3D32" w:rsidRDefault="00FF3D32" w:rsidP="00FF3D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527"/>
        <w:gridCol w:w="1528"/>
        <w:gridCol w:w="1148"/>
        <w:gridCol w:w="1149"/>
      </w:tblGrid>
      <w:tr w:rsidR="00FF3D32" w:rsidRPr="005F1A6F" w:rsidTr="00C81EFA">
        <w:tc>
          <w:tcPr>
            <w:tcW w:w="4219" w:type="dxa"/>
            <w:vMerge w:val="restart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араметры</w:t>
            </w: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уровня овладения навыками и умениями по образовательной области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3055" w:type="dxa"/>
            <w:gridSpan w:val="2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Показатель уровня овладения навыками и умениями </w:t>
            </w:r>
            <w:proofErr w:type="gramStart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proofErr w:type="gramEnd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начало и конец года</w:t>
            </w:r>
          </w:p>
        </w:tc>
        <w:tc>
          <w:tcPr>
            <w:tcW w:w="2297" w:type="dxa"/>
            <w:gridSpan w:val="2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Итоговый показатель </w:t>
            </w:r>
          </w:p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(среднее значение)</w:t>
            </w:r>
          </w:p>
        </w:tc>
      </w:tr>
      <w:tr w:rsidR="00FF3D32" w:rsidRPr="005F1A6F" w:rsidTr="00C81EFA">
        <w:tc>
          <w:tcPr>
            <w:tcW w:w="4219" w:type="dxa"/>
            <w:vMerge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528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148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149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Знает свое имя. Называет предметы ближайшего окружения, имена членов своей семьи и воспитателей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Осуществляет перенос действий с объекта на объект, использует предметы-заместители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Узнает и называет игрушки, некоторых домашних и диких животных, некоторые овощи и фрукты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Имеет элементарные представления о сезонных явлениях, смене дня и ночи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Узнает шар и куб, называет размер (</w:t>
            </w:r>
            <w:proofErr w:type="gramStart"/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большой-маленький</w:t>
            </w:r>
            <w:proofErr w:type="gramEnd"/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 xml:space="preserve">Группирует однородные предметы, выделяет </w:t>
            </w:r>
            <w:r w:rsidRPr="00BC22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один и много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Умеет по словесному указанию взрослого находить предметы по назначению, цвету, размеру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213">
              <w:rPr>
                <w:rFonts w:ascii="Times New Roman" w:hAnsi="Times New Roman" w:cs="Times New Roman"/>
                <w:sz w:val="20"/>
                <w:szCs w:val="20"/>
              </w:rPr>
              <w:t>Проявляет интерес к книгам, к рассматриванию иллюстраций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3D32" w:rsidRDefault="00FF3D32" w:rsidP="00FF3D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527"/>
        <w:gridCol w:w="1528"/>
        <w:gridCol w:w="1148"/>
        <w:gridCol w:w="1149"/>
      </w:tblGrid>
      <w:tr w:rsidR="00FF3D32" w:rsidRPr="005F1A6F" w:rsidTr="00C81EFA">
        <w:tc>
          <w:tcPr>
            <w:tcW w:w="4219" w:type="dxa"/>
            <w:vMerge w:val="restart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араметры</w:t>
            </w: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уровня овладения навыками и умениями по образовательной области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3055" w:type="dxa"/>
            <w:gridSpan w:val="2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Показатель уровня овладения навыками и умениями </w:t>
            </w:r>
            <w:proofErr w:type="gramStart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proofErr w:type="gramEnd"/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начало и конец года</w:t>
            </w:r>
          </w:p>
        </w:tc>
        <w:tc>
          <w:tcPr>
            <w:tcW w:w="2297" w:type="dxa"/>
            <w:gridSpan w:val="2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Итоговый показатель </w:t>
            </w:r>
          </w:p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(среднее значение)</w:t>
            </w:r>
          </w:p>
        </w:tc>
      </w:tr>
      <w:tr w:rsidR="00FF3D32" w:rsidRPr="005F1A6F" w:rsidTr="00C81EFA">
        <w:tc>
          <w:tcPr>
            <w:tcW w:w="4219" w:type="dxa"/>
            <w:vMerge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528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148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149" w:type="dxa"/>
          </w:tcPr>
          <w:p w:rsidR="00FF3D32" w:rsidRPr="00B35ADF" w:rsidRDefault="00FF3D32" w:rsidP="00C81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AD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E44">
              <w:rPr>
                <w:rFonts w:ascii="Times New Roman" w:hAnsi="Times New Roman" w:cs="Times New Roman"/>
                <w:sz w:val="20"/>
                <w:szCs w:val="20"/>
              </w:rPr>
              <w:t xml:space="preserve">Различает основные формы конструктора, </w:t>
            </w:r>
            <w:proofErr w:type="gramStart"/>
            <w:r w:rsidRPr="009F2E44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9F2E44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 сооружает постройки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E44">
              <w:rPr>
                <w:rFonts w:ascii="Times New Roman" w:hAnsi="Times New Roman" w:cs="Times New Roman"/>
                <w:sz w:val="20"/>
                <w:szCs w:val="20"/>
              </w:rPr>
              <w:t>Знает назначение карандашей, фломастеров, красок, кисти, клея, пластилина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E44">
              <w:rPr>
                <w:rFonts w:ascii="Times New Roman" w:hAnsi="Times New Roman" w:cs="Times New Roman"/>
                <w:sz w:val="20"/>
                <w:szCs w:val="20"/>
              </w:rPr>
              <w:t xml:space="preserve">Создает простые предметы из разных материалов, обыгрывает совместно </w:t>
            </w:r>
            <w:proofErr w:type="gramStart"/>
            <w:r w:rsidRPr="009F2E44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9F2E44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E44">
              <w:rPr>
                <w:rFonts w:ascii="Times New Roman" w:hAnsi="Times New Roman" w:cs="Times New Roman"/>
                <w:sz w:val="20"/>
                <w:szCs w:val="20"/>
              </w:rPr>
              <w:t xml:space="preserve">Узнает знакомые мелодии, вместе </w:t>
            </w:r>
            <w:proofErr w:type="gramStart"/>
            <w:r w:rsidRPr="009F2E44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9F2E44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 подпевает песни, музыкальные фразы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E44">
              <w:rPr>
                <w:rFonts w:ascii="Times New Roman" w:hAnsi="Times New Roman" w:cs="Times New Roman"/>
                <w:sz w:val="20"/>
                <w:szCs w:val="20"/>
              </w:rPr>
              <w:t>Проявляет активность при подпевании, выполнении танцевальных движений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E44">
              <w:rPr>
                <w:rFonts w:ascii="Times New Roman" w:hAnsi="Times New Roman" w:cs="Times New Roman"/>
                <w:sz w:val="20"/>
                <w:szCs w:val="20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D32" w:rsidRPr="005F1A6F" w:rsidTr="00C81EFA">
        <w:tc>
          <w:tcPr>
            <w:tcW w:w="421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E44">
              <w:rPr>
                <w:rFonts w:ascii="Times New Roman" w:hAnsi="Times New Roman" w:cs="Times New Roman"/>
                <w:sz w:val="20"/>
                <w:szCs w:val="20"/>
              </w:rPr>
              <w:t>Умеет извлекать звуки из музыкальных инструментов: погремушки, бубен</w:t>
            </w:r>
          </w:p>
        </w:tc>
        <w:tc>
          <w:tcPr>
            <w:tcW w:w="1527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FF3D32" w:rsidRPr="00B35ADF" w:rsidRDefault="00FF3D32" w:rsidP="00C81E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3D32" w:rsidRDefault="00FF3D32" w:rsidP="00FF3D32">
      <w:pPr>
        <w:rPr>
          <w:rFonts w:ascii="Times New Roman" w:hAnsi="Times New Roman" w:cs="Times New Roman"/>
          <w:sz w:val="24"/>
          <w:szCs w:val="24"/>
        </w:rPr>
      </w:pPr>
    </w:p>
    <w:p w:rsidR="00FF3D32" w:rsidRDefault="00FF3D32" w:rsidP="00FF3D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Педагогическая диагностика представляет собой описание тех проблемных ситуаций, вопросов, поручений, ситуаций, вопросов, поручений, ситуаций наблюдения, которые вы используете для определения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ребёнка того или иного параметра оценки. Следует отметить, что часто в период проведения педагогической диагностики данные ситуации. Вопросы и поручения могут повторяться,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FF3D32" w:rsidRDefault="00FF3D32" w:rsidP="00FF3D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FF3D32" w:rsidRDefault="00FF3D32" w:rsidP="00FF3D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Основные диагностические методы педагога образовательной организации:</w:t>
      </w:r>
    </w:p>
    <w:p w:rsidR="00FF3D32" w:rsidRDefault="00FF3D32" w:rsidP="00FF3D3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Наблюдение;</w:t>
      </w:r>
    </w:p>
    <w:p w:rsidR="00FF3D32" w:rsidRDefault="00FF3D32" w:rsidP="00FF3D3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Проблемная (диагностическая) ситуация;</w:t>
      </w:r>
    </w:p>
    <w:p w:rsidR="00FF3D32" w:rsidRDefault="00FF3D32" w:rsidP="00FF3D3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Беседа;</w:t>
      </w:r>
    </w:p>
    <w:p w:rsidR="00FF3D32" w:rsidRDefault="00FF3D32" w:rsidP="00FF3D3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проведения педагогической диагностики:</w:t>
      </w:r>
    </w:p>
    <w:p w:rsidR="00FF3D32" w:rsidRDefault="00FF3D32" w:rsidP="00FF3D3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Индивидуальная;</w:t>
      </w:r>
    </w:p>
    <w:p w:rsidR="00FF3D32" w:rsidRDefault="00FF3D32" w:rsidP="00FF3D3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Подгрупповая;</w:t>
      </w:r>
    </w:p>
    <w:p w:rsidR="00FF3D32" w:rsidRDefault="00FF3D32" w:rsidP="00FF3D3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Групповая;</w:t>
      </w:r>
    </w:p>
    <w:p w:rsidR="00FF3D32" w:rsidRPr="009B21C8" w:rsidRDefault="00FF3D32" w:rsidP="009B21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Диагностируемые параметры могут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расширены</w:t>
      </w:r>
      <w:proofErr w:type="gramEnd"/>
      <w:r>
        <w:rPr>
          <w:rFonts w:ascii="Times New Roman" w:hAnsi="Times New Roman" w:cs="Times New Roman"/>
          <w:sz w:val="28"/>
          <w:szCs w:val="28"/>
        </w:rPr>
        <w:t>/сокращены описание инструментария педагогической диагностики в разных образовательных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образовательной деятельности конкретной организации.</w:t>
      </w:r>
    </w:p>
    <w:p w:rsidR="00FF3D32" w:rsidRDefault="00FF3D32" w:rsidP="00FF3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B4C">
        <w:rPr>
          <w:rFonts w:ascii="Times New Roman" w:hAnsi="Times New Roman" w:cs="Times New Roman"/>
          <w:b/>
          <w:sz w:val="28"/>
          <w:szCs w:val="28"/>
        </w:rPr>
        <w:t>Инструментарий по образовательным областям.</w:t>
      </w:r>
    </w:p>
    <w:p w:rsidR="00FF3D32" w:rsidRDefault="00FF3D32" w:rsidP="00FF3D3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6B4C">
        <w:rPr>
          <w:rFonts w:ascii="Times New Roman" w:hAnsi="Times New Roman" w:cs="Times New Roman"/>
          <w:b/>
          <w:i/>
          <w:sz w:val="28"/>
          <w:szCs w:val="28"/>
        </w:rPr>
        <w:t>Образовательная область «Социально-коммуникативное развитие»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F3D32" w:rsidRDefault="00FF3D32" w:rsidP="00FF3D3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взрослыми. 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 наблюдение в быту и в организованной деятельности.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подгрупповая.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фиксировать характер игровых действий ребёнка.</w:t>
      </w:r>
    </w:p>
    <w:p w:rsidR="00FF3D32" w:rsidRPr="00D16B4C" w:rsidRDefault="00FF3D32" w:rsidP="00FF3D3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Проявляет отрицательное отношение к порицаемым личностным качествам сверстников. Проявляет элементарные правила вежливости.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 беседа, проблемная ситуация. Материал: сказка «Колобок».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FF3D32" w:rsidRPr="00296095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«Что случ</w:t>
      </w:r>
      <w:r w:rsidRPr="00296095">
        <w:rPr>
          <w:rFonts w:ascii="Times New Roman" w:hAnsi="Times New Roman" w:cs="Times New Roman"/>
          <w:sz w:val="28"/>
          <w:szCs w:val="28"/>
        </w:rPr>
        <w:t>илось с колобком? Кто его обхитрил? Какая лиса?».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Метод: наблюдение.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ситуация встречи/ прощание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индивидуальная.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«Посмотри к нам пришёл гость. Что нужно сказать?»</w:t>
      </w:r>
    </w:p>
    <w:p w:rsidR="00FF3D32" w:rsidRDefault="00FF3D32" w:rsidP="00FF3D3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Слушает стихи, сказки, небольшие рассказы без наглядного сопровождения.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 наблюдение.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сказки для восприятия детьми.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проведения: подгрупповая, групповая.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«Слушайте внимательно сказку «Колобок».</w:t>
      </w:r>
    </w:p>
    <w:p w:rsidR="00FF3D32" w:rsidRDefault="00FF3D32" w:rsidP="00FF3D3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6095">
        <w:rPr>
          <w:rFonts w:ascii="Times New Roman" w:hAnsi="Times New Roman" w:cs="Times New Roman"/>
          <w:b/>
          <w:i/>
          <w:sz w:val="28"/>
          <w:szCs w:val="28"/>
        </w:rPr>
        <w:t>Образовательная область «Познавательное развитие».</w:t>
      </w:r>
    </w:p>
    <w:p w:rsidR="00FF3D32" w:rsidRPr="00296095" w:rsidRDefault="00FF3D32" w:rsidP="00FF3D3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Узнаёт и называет игрушки, некоторых домашних и диких животных, некоторые овощи и фрукты</w:t>
      </w:r>
      <w:r w:rsidRPr="002960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 беседа.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игрушки – муляжи животных, овощей и фруктов.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индивидуальная.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«Что/кто это?».</w:t>
      </w:r>
    </w:p>
    <w:p w:rsidR="00FF3D32" w:rsidRPr="00296095" w:rsidRDefault="00FF3D32" w:rsidP="00FF3D3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Группирует однородные предметы, выделяет один и много</w:t>
      </w:r>
      <w:r w:rsidRPr="002960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 проблемная ситуация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круг, квадрат, одного – разного цвета, но одного размера, муляжи яблок и бананов.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FF3D32" w:rsidRDefault="00FF3D32" w:rsidP="00FF3D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«Найди всё красное, всё круглое, всё большое. Сколько яблок?».</w:t>
      </w:r>
    </w:p>
    <w:p w:rsidR="001F78B0" w:rsidRDefault="001F78B0"/>
    <w:sectPr w:rsidR="001F7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007F0"/>
    <w:multiLevelType w:val="hybridMultilevel"/>
    <w:tmpl w:val="D282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1231A"/>
    <w:multiLevelType w:val="multilevel"/>
    <w:tmpl w:val="C222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98412A"/>
    <w:multiLevelType w:val="hybridMultilevel"/>
    <w:tmpl w:val="6B44A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351E26"/>
    <w:multiLevelType w:val="hybridMultilevel"/>
    <w:tmpl w:val="A086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E25A0A"/>
    <w:multiLevelType w:val="hybridMultilevel"/>
    <w:tmpl w:val="01CE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231"/>
    <w:rsid w:val="001F78B0"/>
    <w:rsid w:val="009B21C8"/>
    <w:rsid w:val="00AA2231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3D3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3D3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1716</Words>
  <Characters>9784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2025-06-13T07:05:00Z</dcterms:created>
  <dcterms:modified xsi:type="dcterms:W3CDTF">2025-11-09T09:02:00Z</dcterms:modified>
</cp:coreProperties>
</file>